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8F" w:rsidRDefault="000D01A0" w:rsidP="000D01A0">
      <w:pPr>
        <w:jc w:val="center"/>
        <w:rPr>
          <w:sz w:val="48"/>
          <w:szCs w:val="48"/>
        </w:rPr>
      </w:pPr>
      <w:bookmarkStart w:id="0" w:name="_GoBack"/>
      <w:bookmarkEnd w:id="0"/>
      <w:r w:rsidRPr="000D01A0">
        <w:rPr>
          <w:rFonts w:hint="eastAsia"/>
          <w:sz w:val="48"/>
          <w:szCs w:val="48"/>
        </w:rPr>
        <w:t>教职工请假程序</w:t>
      </w:r>
    </w:p>
    <w:p w:rsidR="000D01A0" w:rsidRPr="000D01A0" w:rsidRDefault="000D01A0" w:rsidP="000D01A0">
      <w:pPr>
        <w:pStyle w:val="a5"/>
        <w:numPr>
          <w:ilvl w:val="0"/>
          <w:numId w:val="1"/>
        </w:numPr>
        <w:ind w:firstLineChars="0"/>
        <w:rPr>
          <w:sz w:val="36"/>
          <w:szCs w:val="36"/>
        </w:rPr>
      </w:pPr>
      <w:r w:rsidRPr="000D01A0">
        <w:rPr>
          <w:rFonts w:hint="eastAsia"/>
          <w:sz w:val="36"/>
          <w:szCs w:val="36"/>
        </w:rPr>
        <w:t>流程</w:t>
      </w:r>
    </w:p>
    <w:p w:rsidR="00042AB5" w:rsidRDefault="007706B8" w:rsidP="005B1A72">
      <w:pPr>
        <w:pStyle w:val="a5"/>
        <w:ind w:left="450" w:firstLineChars="0" w:firstLine="0"/>
        <w:jc w:val="center"/>
        <w:rPr>
          <w:sz w:val="36"/>
          <w:szCs w:val="36"/>
        </w:rPr>
      </w:pPr>
      <w:r>
        <w:rPr>
          <w:sz w:val="36"/>
          <w:szCs w:val="36"/>
        </w:rPr>
      </w:r>
      <w:r>
        <w:rPr>
          <w:sz w:val="36"/>
          <w:szCs w:val="36"/>
        </w:rPr>
        <w:pict>
          <v:group id="_x0000_s2126" editas="canvas" style="width:415.3pt;height:624.8pt;mso-position-horizontal-relative:char;mso-position-vertical-relative:line" coordorigin="2362,2760" coordsize="7200,1083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27" type="#_x0000_t75" style="position:absolute;left:2362;top:2760;width:7200;height:10830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2128" type="#_x0000_t109" style="position:absolute;left:4754;top:2760;width:2614;height:658">
              <v:textbox style="mso-next-textbox:#_x0000_s2128">
                <w:txbxContent>
                  <w:p w:rsidR="00042AB5" w:rsidRDefault="00042AB5" w:rsidP="00042AB5">
                    <w:pPr>
                      <w:jc w:val="center"/>
                    </w:pPr>
                    <w:r>
                      <w:rPr>
                        <w:rFonts w:hint="eastAsia"/>
                      </w:rPr>
                      <w:t>申请人填写请假申请表</w:t>
                    </w:r>
                  </w:p>
                  <w:p w:rsidR="00042AB5" w:rsidRDefault="00042AB5" w:rsidP="00042AB5">
                    <w:pPr>
                      <w:jc w:val="center"/>
                    </w:pPr>
                    <w:r>
                      <w:rPr>
                        <w:rFonts w:hint="eastAsia"/>
                      </w:rPr>
                      <w:t>（学校人事处主页</w:t>
                    </w:r>
                    <w:r>
                      <w:rPr>
                        <w:rFonts w:hint="eastAsia"/>
                      </w:rPr>
                      <w:t>-</w:t>
                    </w:r>
                    <w:r>
                      <w:rPr>
                        <w:rFonts w:hint="eastAsia"/>
                      </w:rPr>
                      <w:t>表格下载）</w:t>
                    </w:r>
                  </w:p>
                </w:txbxContent>
              </v:textbox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2129" type="#_x0000_t33" style="position:absolute;left:4361;top:1861;width:144;height:3257;rotation:90" o:connectortype="elbow" adj="-847995,-20243,-847995"/>
            <v:shape id="_x0000_s2130" type="#_x0000_t33" style="position:absolute;left:7611;top:1868;width:143;height:3243;rotation:90;flip:x" o:connectortype="elbow" adj="-843447,19914,-843447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131" type="#_x0000_t32" style="position:absolute;left:4006;top:3561;width:1;height:170" o:connectortype="straight"/>
            <v:shape id="_x0000_s2132" type="#_x0000_t32" style="position:absolute;left:3779;top:3730;width:13;height:1" o:connectortype="straight"/>
            <v:shape id="_x0000_s2133" type="#_x0000_t32" style="position:absolute;left:4990;top:4250;width:1;height:1" o:connectortype="straight"/>
            <v:shape id="_x0000_s2134" type="#_x0000_t32" style="position:absolute;left:5334;top:3561;width:1;height:169" o:connectortype="straight"/>
            <v:shape id="_x0000_s2135" type="#_x0000_t32" style="position:absolute;left:6653;top:3561;width:13;height:169" o:connectortype="straight"/>
            <v:shape id="_x0000_s2136" type="#_x0000_t32" style="position:absolute;left:7927;top:3562;width:13;height:169" o:connectortype="straight"/>
            <v:shape id="_x0000_s2137" type="#_x0000_t32" style="position:absolute;left:9304;top:3561;width:1;height:169" o:connectortype="straight"/>
            <v:shape id="_x0000_s2138" type="#_x0000_t109" style="position:absolute;left:2466;top:3730;width:676;height:377">
              <v:textbox style="mso-next-textbox:#_x0000_s2138">
                <w:txbxContent>
                  <w:p w:rsidR="00042AB5" w:rsidRDefault="00042AB5" w:rsidP="00042AB5">
                    <w:r>
                      <w:rPr>
                        <w:rFonts w:hint="eastAsia"/>
                      </w:rPr>
                      <w:t>病假</w:t>
                    </w:r>
                  </w:p>
                </w:txbxContent>
              </v:textbox>
            </v:shape>
            <v:shape id="_x0000_s2139" type="#_x0000_t109" style="position:absolute;left:3662;top:3731;width:689;height:376">
              <v:textbox style="mso-next-textbox:#_x0000_s2139">
                <w:txbxContent>
                  <w:p w:rsidR="00042AB5" w:rsidRDefault="00042AB5" w:rsidP="00042AB5">
                    <w:r>
                      <w:rPr>
                        <w:rFonts w:hint="eastAsia"/>
                      </w:rPr>
                      <w:t>事假</w:t>
                    </w:r>
                  </w:p>
                </w:txbxContent>
              </v:textbox>
            </v:shape>
            <v:shape id="_x0000_s2140" type="#_x0000_t109" style="position:absolute;left:5028;top:3731;width:962;height:376">
              <v:textbox style="mso-next-textbox:#_x0000_s2140">
                <w:txbxContent>
                  <w:p w:rsidR="00042AB5" w:rsidRDefault="00042AB5" w:rsidP="00042AB5">
                    <w:r>
                      <w:rPr>
                        <w:rFonts w:hint="eastAsia"/>
                      </w:rPr>
                      <w:t>工伤假伤假</w:t>
                    </w:r>
                  </w:p>
                </w:txbxContent>
              </v:textbox>
            </v:shape>
            <v:shape id="_x0000_s2141" type="#_x0000_t109" style="position:absolute;left:6406;top:3730;width:676;height:377">
              <v:textbox style="mso-next-textbox:#_x0000_s2141">
                <w:txbxContent>
                  <w:p w:rsidR="00042AB5" w:rsidRDefault="00042AB5" w:rsidP="00042AB5">
                    <w:r>
                      <w:rPr>
                        <w:rFonts w:hint="eastAsia"/>
                      </w:rPr>
                      <w:t>产假</w:t>
                    </w:r>
                  </w:p>
                </w:txbxContent>
              </v:textbox>
            </v:shape>
            <v:shape id="_x0000_s2142" type="#_x0000_t109" style="position:absolute;left:7654;top:3730;width:858;height:376">
              <v:textbox style="mso-next-textbox:#_x0000_s2142">
                <w:txbxContent>
                  <w:p w:rsidR="00042AB5" w:rsidRDefault="00042AB5" w:rsidP="00042AB5">
                    <w:r>
                      <w:rPr>
                        <w:rFonts w:hint="eastAsia"/>
                      </w:rPr>
                      <w:t>流产假</w:t>
                    </w:r>
                  </w:p>
                </w:txbxContent>
              </v:textbox>
            </v:shape>
            <v:rect id="_x0000_s2143" style="position:absolute;left:8590;top:3731;width:845;height:376">
              <v:textbox style="mso-next-textbox:#_x0000_s2143">
                <w:txbxContent>
                  <w:p w:rsidR="00042AB5" w:rsidRDefault="00042AB5" w:rsidP="00042AB5">
                    <w:r>
                      <w:rPr>
                        <w:rFonts w:hint="eastAsia"/>
                      </w:rPr>
                      <w:t>陪产假</w:t>
                    </w:r>
                  </w:p>
                </w:txbxContent>
              </v:textbox>
            </v:rect>
            <v:shape id="_x0000_s2144" type="#_x0000_t32" style="position:absolute;left:2791;top:4107;width:13;height:144;flip:x" o:connectortype="straight"/>
            <v:shape id="_x0000_s2145" type="#_x0000_t32" style="position:absolute;left:4000;top:4107;width:7;height:143;flip:x" o:connectortype="straight"/>
            <v:shape id="_x0000_s2146" type="#_x0000_t32" style="position:absolute;left:5510;top:4107;width:1;height:144" o:connectortype="straight"/>
            <v:shape id="_x0000_s2147" type="#_x0000_t32" style="position:absolute;left:6744;top:4107;width:0;height:143" o:connectortype="straight"/>
            <v:shape id="_x0000_s2148" type="#_x0000_t32" style="position:absolute;left:8083;top:4106;width:1;height:143" o:connectortype="straight"/>
            <v:shape id="_x0000_s2149" type="#_x0000_t32" style="position:absolute;left:9012;top:4107;width:1;height:143" o:connectortype="straight"/>
            <v:rect id="_x0000_s2150" style="position:absolute;left:2466;top:4251;width:754;height:1861">
              <v:textbox style="mso-next-textbox:#_x0000_s2150">
                <w:txbxContent>
                  <w:p w:rsidR="00042AB5" w:rsidRPr="00C53F90" w:rsidRDefault="00042AB5" w:rsidP="00042AB5">
                    <w:pPr>
                      <w:rPr>
                        <w:sz w:val="18"/>
                        <w:szCs w:val="18"/>
                      </w:rPr>
                    </w:pPr>
                    <w:r w:rsidRPr="00C53F90">
                      <w:rPr>
                        <w:rFonts w:hint="eastAsia"/>
                        <w:sz w:val="18"/>
                        <w:szCs w:val="18"/>
                      </w:rPr>
                      <w:t>门诊或出院后提供病假单或出院证明</w:t>
                    </w:r>
                  </w:p>
                </w:txbxContent>
              </v:textbox>
            </v:rect>
            <v:shape id="_x0000_s2151" type="#_x0000_t109" style="position:absolute;left:3298;top:4251;width:1613;height:3048">
              <v:textbox style="mso-next-textbox:#_x0000_s2151">
                <w:txbxContent>
                  <w:p w:rsidR="00042AB5" w:rsidRPr="00C53F90" w:rsidRDefault="00042AB5" w:rsidP="00042AB5">
                    <w:pPr>
                      <w:rPr>
                        <w:sz w:val="18"/>
                        <w:szCs w:val="18"/>
                      </w:rPr>
                    </w:pPr>
                    <w:r w:rsidRPr="00C53F90">
                      <w:rPr>
                        <w:rFonts w:hint="eastAsia"/>
                        <w:sz w:val="18"/>
                        <w:szCs w:val="18"/>
                      </w:rPr>
                      <w:t>需提前交请假申请表。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申请表的申请理由</w:t>
                    </w:r>
                    <w:proofErr w:type="gramStart"/>
                    <w:r>
                      <w:rPr>
                        <w:rFonts w:hint="eastAsia"/>
                        <w:sz w:val="18"/>
                        <w:szCs w:val="18"/>
                      </w:rPr>
                      <w:t>一栏要具体</w:t>
                    </w:r>
                    <w:proofErr w:type="gramEnd"/>
                    <w:r w:rsidR="00424CC0">
                      <w:rPr>
                        <w:rFonts w:hint="eastAsia"/>
                        <w:sz w:val="18"/>
                        <w:szCs w:val="18"/>
                      </w:rPr>
                      <w:t>填写申请原由。所在单位意见一栏中，如若请假人为职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员等，请注明请假期间工作由谁负责，如若是教师系列人员，须注明是否影响教学，能否完成教学量</w:t>
                    </w:r>
                  </w:p>
                </w:txbxContent>
              </v:textbox>
            </v:shape>
            <v:rect id="_x0000_s2152" style="position:absolute;left:5054;top:4251;width:780;height:2606">
              <v:textbox style="mso-next-textbox:#_x0000_s2152">
                <w:txbxContent>
                  <w:p w:rsidR="00042AB5" w:rsidRPr="00405976" w:rsidRDefault="00042AB5" w:rsidP="00042AB5">
                    <w:pPr>
                      <w:rPr>
                        <w:sz w:val="18"/>
                        <w:szCs w:val="18"/>
                      </w:rPr>
                    </w:pPr>
                    <w:r w:rsidRPr="00405976">
                      <w:rPr>
                        <w:rFonts w:hint="eastAsia"/>
                        <w:sz w:val="18"/>
                        <w:szCs w:val="18"/>
                      </w:rPr>
                      <w:t>提供医院诊断证明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，病休证明</w:t>
                    </w:r>
                    <w:r w:rsidR="00424CC0">
                      <w:rPr>
                        <w:rFonts w:hint="eastAsia"/>
                        <w:sz w:val="18"/>
                        <w:szCs w:val="18"/>
                      </w:rPr>
                      <w:t>、社保局认定为工伤的材料</w:t>
                    </w:r>
                  </w:p>
                </w:txbxContent>
              </v:textbox>
            </v:rect>
            <v:rect id="_x0000_s2153" style="position:absolute;left:5923;top:4251;width:1536;height:2779">
              <v:textbox style="mso-next-textbox:#_x0000_s2153">
                <w:txbxContent>
                  <w:p w:rsidR="00042AB5" w:rsidRPr="00405976" w:rsidRDefault="00424CC0" w:rsidP="00042AB5">
                    <w:pPr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hint="eastAsia"/>
                        <w:sz w:val="18"/>
                        <w:szCs w:val="18"/>
                      </w:rPr>
                      <w:t>产前将</w:t>
                    </w:r>
                    <w:proofErr w:type="gramEnd"/>
                    <w:r>
                      <w:rPr>
                        <w:rFonts w:hint="eastAsia"/>
                        <w:sz w:val="18"/>
                        <w:szCs w:val="18"/>
                      </w:rPr>
                      <w:t>填有开始请假时间</w:t>
                    </w:r>
                    <w:r w:rsidR="00042AB5">
                      <w:rPr>
                        <w:rFonts w:hint="eastAsia"/>
                        <w:sz w:val="18"/>
                        <w:szCs w:val="18"/>
                      </w:rPr>
                      <w:t>的请假申请表交到学院。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出院</w:t>
                    </w:r>
                    <w:r w:rsidR="00042AB5">
                      <w:rPr>
                        <w:rFonts w:hint="eastAsia"/>
                        <w:sz w:val="18"/>
                        <w:szCs w:val="18"/>
                      </w:rPr>
                      <w:t>后在产假申请表上根据出院证明填好请假终止时间。提供《计划生育服务证》，《出生医学证明》。疾病证明书，出院记录</w:t>
                    </w:r>
                  </w:p>
                </w:txbxContent>
              </v:textbox>
            </v:rect>
            <v:shape id="_x0000_s2154" type="#_x0000_t109" style="position:absolute;left:7654;top:4249;width:936;height:1611">
              <v:textbox style="mso-next-textbox:#_x0000_s2154">
                <w:txbxContent>
                  <w:p w:rsidR="00042AB5" w:rsidRDefault="00042AB5" w:rsidP="00042AB5">
                    <w:r w:rsidRPr="00405976">
                      <w:rPr>
                        <w:rFonts w:hint="eastAsia"/>
                        <w:sz w:val="18"/>
                        <w:szCs w:val="18"/>
                      </w:rPr>
                      <w:t>提供医院</w:t>
                    </w:r>
                    <w:r w:rsidR="00424CC0">
                      <w:rPr>
                        <w:rFonts w:hint="eastAsia"/>
                        <w:sz w:val="18"/>
                        <w:szCs w:val="18"/>
                      </w:rPr>
                      <w:t>出院记录或疾病证明书</w:t>
                    </w:r>
                  </w:p>
                </w:txbxContent>
              </v:textbox>
            </v:shape>
            <v:rect id="_x0000_s2155" style="position:absolute;left:8733;top:4251;width:829;height:2238">
              <v:textbox style="mso-next-textbox:#_x0000_s2155">
                <w:txbxContent>
                  <w:p w:rsidR="00042AB5" w:rsidRPr="009B7878" w:rsidRDefault="00042AB5" w:rsidP="00042AB5">
                    <w:pPr>
                      <w:rPr>
                        <w:sz w:val="18"/>
                        <w:szCs w:val="18"/>
                      </w:rPr>
                    </w:pPr>
                    <w:r w:rsidRPr="009B7878">
                      <w:rPr>
                        <w:rFonts w:hint="eastAsia"/>
                        <w:sz w:val="18"/>
                        <w:szCs w:val="18"/>
                      </w:rPr>
                      <w:t>提供结婚证，《计划生育服务证》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和子女《出生医学证明》</w:t>
                    </w:r>
                  </w:p>
                </w:txbxContent>
              </v:textbox>
            </v:rect>
            <v:shape id="_x0000_s2156" type="#_x0000_t33" style="position:absolute;left:3481;top:5474;width:1586;height:2861;rotation:90;flip:x" o:connectortype="elbow" adj="-33108,43396,-33108"/>
            <v:shape id="_x0000_s2157" type="#_x0000_t33" style="position:absolute;left:6954;top:5521;width:1226;height:3162;rotation:90" o:connectortype="elbow" adj="-152835,-41731,-152835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2158" type="#_x0000_t67" style="position:absolute;left:5483;top:7030;width:338;height:442">
              <v:textbox style="layout-flow:vertical-ideographic"/>
            </v:shape>
            <v:rect id="_x0000_s2159" style="position:absolute;left:3662;top:7472;width:4135;height:385">
              <v:textbox style="mso-next-textbox:#_x0000_s2159">
                <w:txbxContent>
                  <w:p w:rsidR="00042AB5" w:rsidRDefault="00042AB5" w:rsidP="00042AB5">
                    <w:r w:rsidRPr="009B7878">
                      <w:rPr>
                        <w:rFonts w:hint="eastAsia"/>
                        <w:sz w:val="18"/>
                        <w:szCs w:val="18"/>
                      </w:rPr>
                      <w:t>所在单位人事秘书核对请假日期是否准确，材料是否齐全</w:t>
                    </w:r>
                  </w:p>
                </w:txbxContent>
              </v:textbox>
            </v:rect>
            <v:shape id="_x0000_s2160" type="#_x0000_t67" style="position:absolute;left:5496;top:7893;width:286;height:312">
              <v:textbox style="layout-flow:vertical-ideographic"/>
            </v:shape>
            <v:rect id="_x0000_s2161" style="position:absolute;left:3662;top:8213;width:4135;height:429">
              <v:textbox style="mso-next-textbox:#_x0000_s2161">
                <w:txbxContent>
                  <w:p w:rsidR="00042AB5" w:rsidRPr="009B7878" w:rsidRDefault="00424CC0" w:rsidP="00CE6E5B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所在单位</w:t>
                    </w:r>
                    <w:r w:rsidR="00042AB5" w:rsidRPr="009B7878">
                      <w:rPr>
                        <w:rFonts w:hint="eastAsia"/>
                        <w:sz w:val="18"/>
                        <w:szCs w:val="18"/>
                      </w:rPr>
                      <w:t>负责人签署意见并加盖公章</w:t>
                    </w:r>
                  </w:p>
                </w:txbxContent>
              </v:textbox>
            </v:rect>
            <v:shape id="_x0000_s2162" type="#_x0000_t67" style="position:absolute;left:5496;top:8642;width:286;height:293">
              <v:textbox style="layout-flow:vertical-ideographic"/>
            </v:shape>
            <v:rect id="_x0000_s2165" style="position:absolute;left:3662;top:8935;width:4135;height:392">
              <v:textbox style="mso-next-textbox:#_x0000_s2165">
                <w:txbxContent>
                  <w:p w:rsidR="00042AB5" w:rsidRPr="009B7878" w:rsidRDefault="00042AB5" w:rsidP="00042AB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B7878">
                      <w:rPr>
                        <w:rFonts w:hint="eastAsia"/>
                        <w:sz w:val="18"/>
                        <w:szCs w:val="18"/>
                      </w:rPr>
                      <w:t>按规定</w:t>
                    </w:r>
                    <w:r w:rsidR="00CE6E5B">
                      <w:rPr>
                        <w:rFonts w:hint="eastAsia"/>
                        <w:sz w:val="18"/>
                        <w:szCs w:val="18"/>
                      </w:rPr>
                      <w:t>核定</w:t>
                    </w:r>
                    <w:r w:rsidRPr="009B7878">
                      <w:rPr>
                        <w:rFonts w:hint="eastAsia"/>
                        <w:sz w:val="18"/>
                        <w:szCs w:val="18"/>
                      </w:rPr>
                      <w:t>假期工资待遇</w:t>
                    </w:r>
                  </w:p>
                </w:txbxContent>
              </v:textbox>
            </v:rect>
            <v:shape id="_x0000_s2166" type="#_x0000_t67" style="position:absolute;left:5510;top:9327;width:286;height:311">
              <v:textbox style="layout-flow:vertical-ideographic"/>
            </v:shape>
            <v:rect id="_x0000_s2167" style="position:absolute;left:3662;top:9638;width:4135;height:429">
              <v:textbox style="mso-next-textbox:#_x0000_s2167">
                <w:txbxContent>
                  <w:p w:rsidR="00042AB5" w:rsidRPr="009B7878" w:rsidRDefault="00CE6E5B" w:rsidP="00042AB5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上报人事处</w:t>
                    </w:r>
                  </w:p>
                </w:txbxContent>
              </v:textbox>
            </v:rect>
            <v:shape id="_x0000_s2168" type="#_x0000_t67" style="position:absolute;left:5522;top:10067;width:286;height:312">
              <v:textbox style="layout-flow:vertical-ideographic"/>
            </v:shape>
            <v:rect id="_x0000_s2169" style="position:absolute;left:3610;top:10379;width:4135;height:619">
              <v:textbox style="mso-next-textbox:#_x0000_s2169">
                <w:txbxContent>
                  <w:p w:rsidR="00042AB5" w:rsidRDefault="00042AB5" w:rsidP="00042AB5">
                    <w:r w:rsidRPr="009B7878">
                      <w:rPr>
                        <w:rFonts w:hint="eastAsia"/>
                        <w:sz w:val="18"/>
                        <w:szCs w:val="18"/>
                      </w:rPr>
                      <w:t>请假期满回校上班后在人事处主页下载销假申请表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并按要求填写</w:t>
                    </w:r>
                  </w:p>
                </w:txbxContent>
              </v:textbox>
            </v:rect>
            <v:shape id="_x0000_s2170" type="#_x0000_t67" style="position:absolute;left:5522;top:10998;width:286;height:286">
              <v:textbox style="layout-flow:vertical-ideographic"/>
            </v:shape>
            <v:rect id="_x0000_s2171" style="position:absolute;left:3610;top:11288;width:4135;height:683">
              <v:textbox style="mso-next-textbox:#_x0000_s2171">
                <w:txbxContent>
                  <w:p w:rsidR="00042AB5" w:rsidRPr="0073572E" w:rsidRDefault="00042AB5" w:rsidP="00042AB5">
                    <w:pPr>
                      <w:rPr>
                        <w:sz w:val="18"/>
                        <w:szCs w:val="18"/>
                      </w:rPr>
                    </w:pPr>
                    <w:r w:rsidRPr="0073572E">
                      <w:rPr>
                        <w:rFonts w:hint="eastAsia"/>
                        <w:sz w:val="18"/>
                        <w:szCs w:val="18"/>
                      </w:rPr>
                      <w:t>所在单位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负责人填写回校上班时间签名，盖单位公章并及时交到人事处</w:t>
                    </w:r>
                  </w:p>
                </w:txbxContent>
              </v:textbox>
            </v:rect>
            <v:shape id="_x0000_s2172" type="#_x0000_t67" style="position:absolute;left:5522;top:11971;width:299;height:244">
              <v:textbox style="layout-flow:vertical-ideographic"/>
            </v:shape>
            <v:rect id="_x0000_s2173" style="position:absolute;left:3610;top:12215;width:4135;height:476">
              <v:textbox style="mso-next-textbox:#_x0000_s2173">
                <w:txbxContent>
                  <w:p w:rsidR="00042AB5" w:rsidRPr="0073572E" w:rsidRDefault="00042AB5" w:rsidP="00042AB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73572E">
                      <w:rPr>
                        <w:rFonts w:hint="eastAsia"/>
                        <w:sz w:val="18"/>
                        <w:szCs w:val="18"/>
                      </w:rPr>
                      <w:t>如需续假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，须填写续假申请表</w:t>
                    </w:r>
                  </w:p>
                </w:txbxContent>
              </v:textbox>
            </v:rect>
            <v:shape id="_x0000_s2174" type="#_x0000_t32" style="position:absolute;left:2791;top:3562;width:13;height:168" o:connectortype="straight"/>
            <w10:wrap type="none"/>
            <w10:anchorlock/>
          </v:group>
        </w:pict>
      </w:r>
    </w:p>
    <w:p w:rsidR="000D01A0" w:rsidRDefault="00042AB5" w:rsidP="00042AB5">
      <w:pPr>
        <w:widowControl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二．注意事项</w:t>
      </w:r>
    </w:p>
    <w:p w:rsidR="00042AB5" w:rsidRDefault="00042AB5" w:rsidP="00042AB5">
      <w:pPr>
        <w:widowControl/>
        <w:jc w:val="left"/>
        <w:rPr>
          <w:sz w:val="30"/>
          <w:szCs w:val="30"/>
        </w:rPr>
      </w:pPr>
      <w:r w:rsidRPr="00042AB5">
        <w:rPr>
          <w:rFonts w:hint="eastAsia"/>
          <w:sz w:val="30"/>
          <w:szCs w:val="30"/>
        </w:rPr>
        <w:t>1.</w:t>
      </w:r>
      <w:r w:rsidRPr="00042AB5">
        <w:rPr>
          <w:rFonts w:hint="eastAsia"/>
          <w:sz w:val="30"/>
          <w:szCs w:val="30"/>
        </w:rPr>
        <w:t>《北师大珠海分校教职工请假申请表》</w:t>
      </w:r>
      <w:r w:rsidR="006012AC">
        <w:rPr>
          <w:rFonts w:hint="eastAsia"/>
          <w:sz w:val="30"/>
          <w:szCs w:val="30"/>
        </w:rPr>
        <w:t>、</w:t>
      </w:r>
      <w:r w:rsidR="006012AC" w:rsidRPr="00042AB5">
        <w:rPr>
          <w:rFonts w:hint="eastAsia"/>
          <w:sz w:val="30"/>
          <w:szCs w:val="30"/>
        </w:rPr>
        <w:t>《北师大珠海分校教职工</w:t>
      </w:r>
      <w:r w:rsidR="006012AC">
        <w:rPr>
          <w:rFonts w:hint="eastAsia"/>
          <w:sz w:val="30"/>
          <w:szCs w:val="30"/>
        </w:rPr>
        <w:t>续</w:t>
      </w:r>
      <w:r w:rsidR="006012AC" w:rsidRPr="00042AB5">
        <w:rPr>
          <w:rFonts w:hint="eastAsia"/>
          <w:sz w:val="30"/>
          <w:szCs w:val="30"/>
        </w:rPr>
        <w:t>假申请表》</w:t>
      </w:r>
      <w:r w:rsidRPr="00042AB5">
        <w:rPr>
          <w:rFonts w:hint="eastAsia"/>
          <w:sz w:val="30"/>
          <w:szCs w:val="30"/>
        </w:rPr>
        <w:t>和《北师大珠海分校教职员销假表》</w:t>
      </w:r>
      <w:r>
        <w:rPr>
          <w:rFonts w:hint="eastAsia"/>
          <w:sz w:val="30"/>
          <w:szCs w:val="30"/>
        </w:rPr>
        <w:t>均可在人事处的网站上下载。</w:t>
      </w:r>
    </w:p>
    <w:p w:rsidR="006012AC" w:rsidRPr="006012AC" w:rsidRDefault="00042AB5" w:rsidP="006012AC">
      <w:pPr>
        <w:jc w:val="left"/>
        <w:rPr>
          <w:bCs/>
          <w:sz w:val="30"/>
        </w:rPr>
      </w:pPr>
      <w:r>
        <w:rPr>
          <w:rFonts w:hint="eastAsia"/>
          <w:sz w:val="30"/>
          <w:szCs w:val="30"/>
        </w:rPr>
        <w:t>2.</w:t>
      </w:r>
      <w:r>
        <w:rPr>
          <w:rFonts w:hint="eastAsia"/>
          <w:sz w:val="30"/>
          <w:szCs w:val="30"/>
        </w:rPr>
        <w:t>有关请假的具体规定</w:t>
      </w:r>
      <w:r w:rsidR="006012AC">
        <w:rPr>
          <w:rFonts w:hint="eastAsia"/>
          <w:sz w:val="30"/>
          <w:szCs w:val="30"/>
        </w:rPr>
        <w:t>按照《北京师范大学珠海分校工资管理办法》、《</w:t>
      </w:r>
      <w:r w:rsidR="006012AC" w:rsidRPr="006012AC">
        <w:rPr>
          <w:rFonts w:hint="eastAsia"/>
          <w:bCs/>
          <w:sz w:val="30"/>
        </w:rPr>
        <w:t>北京师范大学珠海分校教职工婚假、产假及丧假的暂行办法</w:t>
      </w:r>
      <w:r w:rsidR="006012AC">
        <w:rPr>
          <w:rFonts w:hint="eastAsia"/>
          <w:bCs/>
          <w:sz w:val="30"/>
        </w:rPr>
        <w:t>》</w:t>
      </w:r>
    </w:p>
    <w:p w:rsidR="00042AB5" w:rsidRDefault="00042AB5" w:rsidP="00042AB5">
      <w:pPr>
        <w:widowControl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3.</w:t>
      </w:r>
      <w:r>
        <w:rPr>
          <w:rFonts w:hint="eastAsia"/>
          <w:sz w:val="30"/>
          <w:szCs w:val="30"/>
        </w:rPr>
        <w:t>教职工请假期满回校上班后，需由个人填写《北师大珠海分校教职员销假单》，经所在单位负责人签注销假时间，及时到学校人事处办理销假手续，教职工如未及时办理销假手续，工资待遇将无法及时恢复。</w:t>
      </w:r>
    </w:p>
    <w:p w:rsidR="00C612E6" w:rsidRPr="00042AB5" w:rsidRDefault="00C612E6" w:rsidP="00042AB5">
      <w:pPr>
        <w:widowControl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</w:p>
    <w:sectPr w:rsidR="00C612E6" w:rsidRPr="00042AB5" w:rsidSect="008230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A05" w:rsidRDefault="007F7A05" w:rsidP="000D01A0">
      <w:r>
        <w:separator/>
      </w:r>
    </w:p>
  </w:endnote>
  <w:endnote w:type="continuationSeparator" w:id="0">
    <w:p w:rsidR="007F7A05" w:rsidRDefault="007F7A05" w:rsidP="000D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A05" w:rsidRDefault="007F7A05" w:rsidP="000D01A0">
      <w:r>
        <w:separator/>
      </w:r>
    </w:p>
  </w:footnote>
  <w:footnote w:type="continuationSeparator" w:id="0">
    <w:p w:rsidR="007F7A05" w:rsidRDefault="007F7A05" w:rsidP="000D0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05D7"/>
    <w:multiLevelType w:val="hybridMultilevel"/>
    <w:tmpl w:val="7FF2C9F2"/>
    <w:lvl w:ilvl="0" w:tplc="87125D52">
      <w:start w:val="1"/>
      <w:numFmt w:val="japaneseCounting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7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01A0"/>
    <w:rsid w:val="00042AB5"/>
    <w:rsid w:val="000D01A0"/>
    <w:rsid w:val="00405976"/>
    <w:rsid w:val="00424CC0"/>
    <w:rsid w:val="004926BF"/>
    <w:rsid w:val="00567074"/>
    <w:rsid w:val="005B1A72"/>
    <w:rsid w:val="006012AC"/>
    <w:rsid w:val="00706714"/>
    <w:rsid w:val="0073572E"/>
    <w:rsid w:val="007706B8"/>
    <w:rsid w:val="00790917"/>
    <w:rsid w:val="007F0217"/>
    <w:rsid w:val="007F7A05"/>
    <w:rsid w:val="0082308F"/>
    <w:rsid w:val="009B7878"/>
    <w:rsid w:val="00C2780F"/>
    <w:rsid w:val="00C53F90"/>
    <w:rsid w:val="00C612E6"/>
    <w:rsid w:val="00CE6E5B"/>
    <w:rsid w:val="00FD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6"/>
    <o:shapelayout v:ext="edit">
      <o:idmap v:ext="edit" data="2"/>
      <o:rules v:ext="edit">
        <o:r id="V:Rule19" type="connector" idref="#_x0000_s2137"/>
        <o:r id="V:Rule20" type="connector" idref="#_x0000_s2136"/>
        <o:r id="V:Rule21" type="connector" idref="#_x0000_s2156">
          <o:proxy start="" idref="#_x0000_s2150" connectloc="2"/>
        </o:r>
        <o:r id="V:Rule22" type="connector" idref="#_x0000_s2129">
          <o:proxy start="" idref="#_x0000_s2128" connectloc="2"/>
        </o:r>
        <o:r id="V:Rule23" type="connector" idref="#_x0000_s2130">
          <o:proxy start="" idref="#_x0000_s2128" connectloc="2"/>
        </o:r>
        <o:r id="V:Rule24" type="connector" idref="#_x0000_s2147">
          <o:proxy start="" idref="#_x0000_s2141" connectloc="2"/>
        </o:r>
        <o:r id="V:Rule25" type="connector" idref="#_x0000_s2146">
          <o:proxy start="" idref="#_x0000_s2140" connectloc="2"/>
        </o:r>
        <o:r id="V:Rule26" type="connector" idref="#_x0000_s2145">
          <o:proxy start="" idref="#_x0000_s2139" connectloc="2"/>
        </o:r>
        <o:r id="V:Rule27" type="connector" idref="#_x0000_s2157">
          <o:proxy start="" idref="#_x0000_s2155" connectloc="2"/>
        </o:r>
        <o:r id="V:Rule28" type="connector" idref="#_x0000_s2131">
          <o:proxy end="" idref="#_x0000_s2139" connectloc="0"/>
        </o:r>
        <o:r id="V:Rule29" type="connector" idref="#_x0000_s2133"/>
        <o:r id="V:Rule30" type="connector" idref="#_x0000_s2174">
          <o:proxy end="" idref="#_x0000_s2138" connectloc="0"/>
        </o:r>
        <o:r id="V:Rule31" type="connector" idref="#_x0000_s2144">
          <o:proxy start="" idref="#_x0000_s2138" connectloc="2"/>
        </o:r>
        <o:r id="V:Rule32" type="connector" idref="#_x0000_s2148">
          <o:proxy start="" idref="#_x0000_s2142" connectloc="2"/>
        </o:r>
        <o:r id="V:Rule33" type="connector" idref="#_x0000_s2135"/>
        <o:r id="V:Rule34" type="connector" idref="#_x0000_s2132"/>
        <o:r id="V:Rule35" type="connector" idref="#_x0000_s2134"/>
        <o:r id="V:Rule36" type="connector" idref="#_x0000_s2149">
          <o:proxy start="" idref="#_x0000_s2143" connectloc="2"/>
        </o:r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01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01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01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01A0"/>
    <w:rPr>
      <w:sz w:val="18"/>
      <w:szCs w:val="18"/>
    </w:rPr>
  </w:style>
  <w:style w:type="paragraph" w:styleId="a5">
    <w:name w:val="List Paragraph"/>
    <w:basedOn w:val="a"/>
    <w:uiPriority w:val="34"/>
    <w:qFormat/>
    <w:rsid w:val="000D01A0"/>
    <w:pPr>
      <w:ind w:firstLineChars="200" w:firstLine="420"/>
    </w:pPr>
  </w:style>
  <w:style w:type="table" w:styleId="a6">
    <w:name w:val="Table Grid"/>
    <w:basedOn w:val="a1"/>
    <w:uiPriority w:val="59"/>
    <w:rsid w:val="000D01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0D01A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D01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145D4-DF62-42F0-BDA2-5BAB97E3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tyj</cp:lastModifiedBy>
  <cp:revision>2</cp:revision>
  <dcterms:created xsi:type="dcterms:W3CDTF">2017-04-01T06:43:00Z</dcterms:created>
  <dcterms:modified xsi:type="dcterms:W3CDTF">2017-04-01T06:43:00Z</dcterms:modified>
</cp:coreProperties>
</file>